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A3" w:rsidRDefault="0013773D">
      <w:r>
        <w:rPr>
          <w:noProof/>
        </w:rPr>
        <w:pict>
          <v:rect id="_x0000_s1028" style="position:absolute;margin-left:129.35pt;margin-top:88.05pt;width:321.85pt;height:68.2pt;z-index:251658240" strokecolor="#00b050" strokeweight="2.25pt">
            <v:textbox style="mso-next-textbox:#_x0000_s1028">
              <w:txbxContent>
                <w:p w:rsidR="00917A4B" w:rsidRPr="00917A4B" w:rsidRDefault="00917A4B" w:rsidP="00917A4B">
                  <w:pPr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</w:pPr>
                  <w:r w:rsidRPr="00917A4B">
                    <w:rPr>
                      <w:rFonts w:ascii="Monotype Corsiva" w:hAnsi="Monotype Corsiva" w:cs="Estrangelo Edessa"/>
                      <w:b/>
                      <w:color w:val="7030A0"/>
                      <w:sz w:val="52"/>
                      <w:szCs w:val="52"/>
                    </w:rPr>
                    <w:t xml:space="preserve">«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Чистые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небо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,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земля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и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вода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самыми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ценными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будут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всегда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>.»</w:t>
                  </w:r>
                </w:p>
                <w:p w:rsidR="00917A4B" w:rsidRPr="00275472" w:rsidRDefault="00917A4B" w:rsidP="00917A4B">
                  <w:pPr>
                    <w:pStyle w:val="a5"/>
                    <w:rPr>
                      <w:rFonts w:ascii="Monotype Corsiva" w:hAnsi="Monotype Corsiva" w:cs="Estrangelo Edessa"/>
                      <w:b/>
                      <w:color w:val="FFC000"/>
                      <w:sz w:val="52"/>
                      <w:szCs w:val="52"/>
                    </w:rPr>
                  </w:pPr>
                </w:p>
                <w:p w:rsidR="00917A4B" w:rsidRDefault="00917A4B" w:rsidP="00917A4B"/>
              </w:txbxContent>
            </v:textbox>
          </v:rect>
        </w:pict>
      </w: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17.45pt;height:97.3pt" fillcolor="#1d11b7">
            <v:fill r:id="rId8" o:title="Белый мрамор" opacity="37356f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Вартовчонок"/>
          </v:shape>
        </w:pict>
      </w:r>
    </w:p>
    <w:p w:rsidR="007D07A3" w:rsidRDefault="0013773D" w:rsidP="007D07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8.6pt;margin-top:61.25pt;width:322.6pt;height:97.7pt;z-index:251661312" strokecolor="#00b050" strokeweight="2.25pt">
            <v:textbox style="mso-next-textbox:#_x0000_s1032">
              <w:txbxContent>
                <w:p w:rsidR="004B3A30" w:rsidRPr="0002233C" w:rsidRDefault="004B3A30" w:rsidP="000223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23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 номере:</w:t>
                  </w:r>
                </w:p>
                <w:p w:rsidR="0002233C" w:rsidRDefault="0002233C" w:rsidP="0002233C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02233C">
                    <w:rPr>
                      <w:b/>
                      <w:sz w:val="28"/>
                      <w:szCs w:val="28"/>
                    </w:rPr>
                    <w:t>Экология Нижневартовска</w:t>
                  </w:r>
                </w:p>
                <w:p w:rsidR="009D6A9E" w:rsidRDefault="009D6A9E" w:rsidP="0002233C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Экологическое воспитание дошкольника</w:t>
                  </w:r>
                </w:p>
                <w:p w:rsidR="00974D0F" w:rsidRPr="0002233C" w:rsidRDefault="00974D0F" w:rsidP="0002233C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Экспериментируем вместе</w:t>
                  </w:r>
                </w:p>
                <w:p w:rsidR="004B3A30" w:rsidRPr="00066EE6" w:rsidRDefault="004B3A30" w:rsidP="004B3A30">
                  <w:pPr>
                    <w:rPr>
                      <w:color w:val="FF0000"/>
                    </w:rPr>
                  </w:pPr>
                </w:p>
                <w:p w:rsidR="004B3A30" w:rsidRPr="00066EE6" w:rsidRDefault="004B3A30" w:rsidP="004B3A30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51.5pt;margin-top:148.5pt;width:114.9pt;height:78.65pt;z-index:251659264" strokecolor="#00b050" strokeweight="2.25pt">
            <v:textbox style="mso-next-textbox:#_x0000_s1030">
              <w:txbxContent>
                <w:p w:rsidR="00917A4B" w:rsidRPr="00A17A5C" w:rsidRDefault="00917A4B" w:rsidP="00917A4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7A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Экологическая газета для родителей</w:t>
                  </w:r>
                </w:p>
              </w:txbxContent>
            </v:textbox>
          </v:shape>
        </w:pict>
      </w:r>
      <w:r w:rsidR="00917A4B">
        <w:rPr>
          <w:noProof/>
        </w:rPr>
        <w:drawing>
          <wp:inline distT="0" distB="0" distL="0" distR="0">
            <wp:extent cx="1558983" cy="1784746"/>
            <wp:effectExtent l="19050" t="0" r="3117" b="0"/>
            <wp:docPr id="2" name="Рисунок 1" descr="18041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1_origin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83" cy="178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7A3" w:rsidRDefault="007D07A3" w:rsidP="007D07A3"/>
    <w:p w:rsidR="00917A4B" w:rsidRDefault="0013773D" w:rsidP="007D07A3">
      <w:r>
        <w:rPr>
          <w:noProof/>
        </w:rPr>
        <w:pict>
          <v:shape id="_x0000_s1033" type="#_x0000_t202" style="position:absolute;margin-left:127.4pt;margin-top:6.9pt;width:324.8pt;height:281.05pt;z-index:251662336" strokecolor="#00b050" strokeweight="2.25pt">
            <v:textbox style="mso-next-textbox:#_x0000_s1033">
              <w:txbxContent>
                <w:p w:rsidR="00A17A5C" w:rsidRPr="00A17A5C" w:rsidRDefault="00A17A5C" w:rsidP="00A17A5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</w:pPr>
                  <w:r w:rsidRPr="00A17A5C"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  <w:t xml:space="preserve">Давайте вместе Землю украшать, </w:t>
                  </w:r>
                </w:p>
                <w:p w:rsidR="00A17A5C" w:rsidRPr="00A17A5C" w:rsidRDefault="00A17A5C" w:rsidP="00A17A5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</w:pPr>
                  <w:r w:rsidRPr="00A17A5C"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  <w:t xml:space="preserve">Сажать сады, цветы сажать повсюду. </w:t>
                  </w:r>
                </w:p>
                <w:p w:rsidR="00A17A5C" w:rsidRPr="00A17A5C" w:rsidRDefault="00A17A5C" w:rsidP="00A17A5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</w:pPr>
                  <w:r w:rsidRPr="00A17A5C"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  <w:t xml:space="preserve">Давайте вместе Землю уважать </w:t>
                  </w:r>
                </w:p>
                <w:p w:rsidR="00A17A5C" w:rsidRPr="00A17A5C" w:rsidRDefault="00A17A5C" w:rsidP="00A17A5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</w:pPr>
                  <w:r w:rsidRPr="00A17A5C"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  <w:t xml:space="preserve">И относиться с нежностью, как к чуду! </w:t>
                  </w:r>
                </w:p>
                <w:p w:rsidR="00A17A5C" w:rsidRPr="00A17A5C" w:rsidRDefault="00A17A5C" w:rsidP="00A17A5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</w:pPr>
                </w:p>
                <w:p w:rsidR="00A17A5C" w:rsidRPr="00A17A5C" w:rsidRDefault="00A17A5C" w:rsidP="00A17A5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</w:pPr>
                  <w:r w:rsidRPr="00A17A5C"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  <w:t xml:space="preserve">Мы забываем, что она у нас одна – </w:t>
                  </w:r>
                </w:p>
                <w:p w:rsidR="00A17A5C" w:rsidRPr="00A17A5C" w:rsidRDefault="00A17A5C" w:rsidP="00A17A5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</w:pPr>
                  <w:r w:rsidRPr="00A17A5C"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  <w:t xml:space="preserve">Неповторимая, ранимая, живая. </w:t>
                  </w:r>
                </w:p>
                <w:p w:rsidR="00A17A5C" w:rsidRPr="00A17A5C" w:rsidRDefault="00A17A5C" w:rsidP="00A17A5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</w:pPr>
                  <w:r w:rsidRPr="00A17A5C"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  <w:t xml:space="preserve">Прекрасная: хоть лето, хоть зима… </w:t>
                  </w:r>
                </w:p>
                <w:p w:rsidR="00A17A5C" w:rsidRPr="00A17A5C" w:rsidRDefault="00A17A5C" w:rsidP="00A17A5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</w:pPr>
                  <w:r w:rsidRPr="00A17A5C">
                    <w:rPr>
                      <w:rFonts w:ascii="Monotype Corsiva" w:hAnsi="Monotype Corsiva"/>
                      <w:b/>
                      <w:color w:val="0066FF"/>
                      <w:sz w:val="36"/>
                      <w:szCs w:val="36"/>
                    </w:rPr>
                    <w:t>Она у нас одна, одна такая!</w:t>
                  </w:r>
                </w:p>
                <w:p w:rsidR="00A17A5C" w:rsidRPr="00A17A5C" w:rsidRDefault="00A17A5C" w:rsidP="00A17A5C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A17A5C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(Е. Смирнова)</w:t>
                  </w:r>
                </w:p>
                <w:p w:rsidR="004B3A30" w:rsidRPr="00A17A5C" w:rsidRDefault="00195AF8" w:rsidP="00A17A5C">
                  <w:r>
                    <w:t xml:space="preserve">                                                                                       </w:t>
                  </w:r>
                  <w:r w:rsidRPr="00195AF8">
                    <w:rPr>
                      <w:noProof/>
                    </w:rPr>
                    <w:drawing>
                      <wp:inline distT="0" distB="0" distL="0" distR="0">
                        <wp:extent cx="856111" cy="807395"/>
                        <wp:effectExtent l="19050" t="0" r="1139" b="0"/>
                        <wp:docPr id="8" name="Рисунок 7" descr="http://www.volgodonsk-center-raduga.ru/sites/default/files/styles/news_img_main/public/field/news/602612990e8fba9c0126af84c9dc114e_x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volgodonsk-center-raduga.ru/sites/default/files/styles/news_img_main/public/field/news/602612990e8fba9c0126af84c9dc114e_x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6053" cy="8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7A4B" w:rsidRPr="00917A4B" w:rsidRDefault="004B3A30" w:rsidP="004B3A30">
      <w:pPr>
        <w:tabs>
          <w:tab w:val="left" w:pos="2941"/>
        </w:tabs>
      </w:pPr>
      <w:r>
        <w:tab/>
      </w:r>
    </w:p>
    <w:p w:rsidR="00917A4B" w:rsidRDefault="0013773D" w:rsidP="00917A4B">
      <w:r>
        <w:rPr>
          <w:noProof/>
        </w:rPr>
        <w:pict>
          <v:shape id="_x0000_s1031" type="#_x0000_t202" style="position:absolute;margin-left:-51.9pt;margin-top:14.55pt;width:114.9pt;height:31.55pt;z-index:251660288" strokecolor="#00b050" strokeweight="2.25pt">
            <v:textbox style="mso-next-textbox:#_x0000_s1031">
              <w:txbxContent>
                <w:p w:rsidR="00917A4B" w:rsidRPr="00E40A39" w:rsidRDefault="00917A4B" w:rsidP="00917A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 1</w:t>
                  </w:r>
                </w:p>
              </w:txbxContent>
            </v:textbox>
          </v:shape>
        </w:pict>
      </w:r>
    </w:p>
    <w:p w:rsidR="00A17A5C" w:rsidRDefault="00A17A5C" w:rsidP="00917A4B"/>
    <w:p w:rsidR="00A17A5C" w:rsidRPr="00A17A5C" w:rsidRDefault="00A17A5C" w:rsidP="00A17A5C"/>
    <w:p w:rsidR="00A17A5C" w:rsidRPr="00A17A5C" w:rsidRDefault="0013773D" w:rsidP="00A17A5C">
      <w:r>
        <w:rPr>
          <w:noProof/>
        </w:rPr>
        <w:pict>
          <v:shape id="_x0000_s1034" type="#_x0000_t202" style="position:absolute;margin-left:-51.5pt;margin-top:73.65pt;width:113.6pt;height:76.8pt;z-index:251663360" strokecolor="#00b050" strokeweight="2.25pt">
            <v:textbox style="mso-next-textbox:#_x0000_s1034">
              <w:txbxContent>
                <w:p w:rsidR="00A17A5C" w:rsidRPr="00A17A5C" w:rsidRDefault="00A17A5C" w:rsidP="00A17A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7A5C">
                    <w:rPr>
                      <w:rFonts w:ascii="Times New Roman" w:hAnsi="Times New Roman" w:cs="Times New Roman"/>
                      <w:b/>
                    </w:rPr>
                    <w:t>Орган издания:</w:t>
                  </w:r>
                </w:p>
                <w:p w:rsidR="00A17A5C" w:rsidRPr="00A17A5C" w:rsidRDefault="00A17A5C" w:rsidP="00A17A5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7A5C">
                    <w:rPr>
                      <w:rFonts w:ascii="Times New Roman" w:hAnsi="Times New Roman" w:cs="Times New Roman"/>
                      <w:b/>
                    </w:rPr>
                    <w:t>творческая группа  «Будь здоров, малыш»</w:t>
                  </w:r>
                </w:p>
                <w:p w:rsidR="00A17A5C" w:rsidRDefault="00A17A5C" w:rsidP="00A17A5C"/>
              </w:txbxContent>
            </v:textbox>
          </v:shape>
        </w:pict>
      </w:r>
      <w:r w:rsidR="00195AF8" w:rsidRPr="00195AF8">
        <w:rPr>
          <w:noProof/>
        </w:rPr>
        <w:drawing>
          <wp:inline distT="0" distB="0" distL="0" distR="0">
            <wp:extent cx="1378487" cy="813342"/>
            <wp:effectExtent l="19050" t="0" r="0" b="0"/>
            <wp:docPr id="22" name="Рисунок 22" descr="C:\Users\home\Pictures\13142486-Drawing-of-sun-Vector-illustration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\Pictures\13142486-Drawing-of-sun-Vector-illustration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44" cy="8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5C" w:rsidRPr="00A17A5C" w:rsidRDefault="00A17A5C" w:rsidP="00A17A5C"/>
    <w:p w:rsidR="00A17A5C" w:rsidRPr="00A17A5C" w:rsidRDefault="00A17A5C" w:rsidP="00A17A5C"/>
    <w:p w:rsidR="00A17A5C" w:rsidRPr="00A17A5C" w:rsidRDefault="00A17A5C" w:rsidP="00A17A5C"/>
    <w:p w:rsidR="00A17A5C" w:rsidRPr="00A17A5C" w:rsidRDefault="00A17A5C" w:rsidP="00A17A5C"/>
    <w:p w:rsidR="00C84A26" w:rsidRDefault="00A17A5C" w:rsidP="00195AF8">
      <w:pPr>
        <w:tabs>
          <w:tab w:val="left" w:pos="3198"/>
        </w:tabs>
      </w:pPr>
      <w:r>
        <w:tab/>
      </w:r>
      <w:r w:rsidRPr="00A17A5C">
        <w:rPr>
          <w:noProof/>
        </w:rPr>
        <w:drawing>
          <wp:inline distT="0" distB="0" distL="0" distR="0">
            <wp:extent cx="5564065" cy="1415562"/>
            <wp:effectExtent l="19050" t="0" r="0" b="0"/>
            <wp:docPr id="16" name="Рисунок 16" descr="http://www.uaua.info/pictures_ckfinder/images/45595d8d6fc0f1215bcdc97af2a87e6b_search-photos-by-katerina-dav-little-kids-holding-hands-clipart-cartoon_792-24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aua.info/pictures_ckfinder/images/45595d8d6fc0f1215bcdc97af2a87e6b_search-photos-by-katerina-dav-little-kids-holding-hands-clipart-cartoon_792-240(1)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704" cy="141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54" w:rsidRDefault="0013773D" w:rsidP="00195AF8">
      <w:pPr>
        <w:tabs>
          <w:tab w:val="left" w:pos="3198"/>
        </w:tabs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2.05pt;height:83.5pt" fillcolor="#f69" stroked="f">
            <v:fill color2="#f93" angle="-135" focus="100%" type="gradientRadial">
              <o:fill v:ext="view" type="gradientCenter"/>
            </v:fill>
            <v:shadow color="silver" opacity="52429f"/>
            <o:extrusion v:ext="view" backdepth="1in" on="t" viewpoint="0" viewpointorigin="0" skewangle="-90" type="perspective"/>
            <v:textpath style="font-family:&quot;Impact&quot;;v-text-kern:t" trim="t" fitpath="t" string="&#10;Экология Нижневартовска"/>
          </v:shape>
        </w:pict>
      </w:r>
    </w:p>
    <w:p w:rsidR="0002233C" w:rsidRDefault="0013773D" w:rsidP="00195AF8">
      <w:pPr>
        <w:tabs>
          <w:tab w:val="left" w:pos="3198"/>
        </w:tabs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8" type="#_x0000_t65" style="position:absolute;margin-left:-34.1pt;margin-top:2.25pt;width:480.3pt;height:461.5pt;z-index:251664384" adj="18681" strokecolor="#e36c0a [2409]" strokeweight="2.25pt">
            <v:textbox style="mso-next-textbox:#_x0000_s1038">
              <w:txbxContent>
                <w:p w:rsidR="00833940" w:rsidRPr="0002233C" w:rsidRDefault="00833940" w:rsidP="00B6608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</w:pPr>
                  <w:r w:rsidRPr="0002233C"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  <w:t>Климат в Нижневартовске характерный для Северного Урала: суровая продолжительная зима и короткое холодное лето. Летняя погода осложняется за счет сильных ветров.</w:t>
                  </w:r>
                </w:p>
                <w:p w:rsidR="00833940" w:rsidRPr="0002233C" w:rsidRDefault="00833940" w:rsidP="00B6608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</w:pPr>
                  <w:r w:rsidRPr="0002233C"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  <w:t>За последние 30 лет вырубка леса, пожары и заболачивание привели к уничтожению большой части лесной растительности в городе и деградации природных экосистем города.</w:t>
                  </w:r>
                </w:p>
                <w:p w:rsidR="00833940" w:rsidRPr="0002233C" w:rsidRDefault="00833940" w:rsidP="00B6608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</w:pPr>
                  <w:r w:rsidRPr="0002233C"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  <w:t>Основные экологические проблемы Нижневартовска имеют антропогенную природу (т. е. появились как результат жизнедеятельности человека) и могут быть охарактеризованы следующим образом:</w:t>
                  </w:r>
                </w:p>
                <w:p w:rsidR="00833940" w:rsidRPr="0002233C" w:rsidRDefault="00833940" w:rsidP="00B6608C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</w:pPr>
                  <w:r w:rsidRPr="0002233C"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  <w:t>деградация природных экосистем города;</w:t>
                  </w:r>
                </w:p>
                <w:p w:rsidR="00833940" w:rsidRPr="0002233C" w:rsidRDefault="00833940" w:rsidP="00B6608C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</w:pPr>
                  <w:r w:rsidRPr="0002233C"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  <w:t>загрязнение природных сред (атмосферы, вод и почв);</w:t>
                  </w:r>
                </w:p>
                <w:p w:rsidR="00833940" w:rsidRPr="0002233C" w:rsidRDefault="00833940" w:rsidP="00B6608C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</w:pPr>
                  <w:r w:rsidRPr="0002233C"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  <w:t>10-кратное превышение над планируемым фактически образующегося и нуждающегося в утилизации объема отходов и значительное число несанкционированных свалок.</w:t>
                  </w:r>
                </w:p>
                <w:p w:rsidR="00833940" w:rsidRPr="0002233C" w:rsidRDefault="00833940" w:rsidP="00B6608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</w:pPr>
                  <w:r w:rsidRPr="0002233C"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  <w:t>Однако  главным источником загрязнения атмосферного воздуха на территории города является  автотранспорт и спецтехника.</w:t>
                  </w:r>
                </w:p>
                <w:p w:rsidR="00833940" w:rsidRPr="0002233C" w:rsidRDefault="00833940" w:rsidP="00B6608C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</w:pPr>
                  <w:r w:rsidRPr="0002233C">
                    <w:rPr>
                      <w:rFonts w:ascii="Monotype Corsiva" w:hAnsi="Monotype Corsiva"/>
                      <w:b/>
                      <w:color w:val="6666FF"/>
                      <w:sz w:val="32"/>
                      <w:szCs w:val="32"/>
                    </w:rPr>
                    <w:t>Важнейшим фактором распределения загрязнителей в атмосфере в Нижневартовске стал ветер. В течение года на территории Нижневартовского района преобладают ветры западного и юго-западного направлений. В летнее время постоянным загрязнителем воздуха является пыль. Основными источниками пыли являются насыпные грунты, в основном песок, не закрепленный растительным покровом.</w:t>
                  </w:r>
                </w:p>
                <w:p w:rsidR="000D7BA0" w:rsidRPr="00B6608C" w:rsidRDefault="000D7BA0" w:rsidP="000D7BA0">
                  <w:pPr>
                    <w:rPr>
                      <w:rFonts w:ascii="Monotype Corsiva" w:hAnsi="Monotype Corsiva"/>
                      <w:b/>
                      <w:color w:val="6666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84927" w:rsidRPr="00184927">
        <w:rPr>
          <w:noProof/>
        </w:rPr>
        <w:drawing>
          <wp:inline distT="0" distB="0" distL="0" distR="0">
            <wp:extent cx="894945" cy="875568"/>
            <wp:effectExtent l="19050" t="0" r="405" b="0"/>
            <wp:docPr id="4" name="Рисунок 1" descr="http://biblioteki.perm.ru/files/images/newpict/6_kart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i.perm.ru/files/images/newpict/6_kartink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70" cy="87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3C" w:rsidRPr="0002233C" w:rsidRDefault="0002233C" w:rsidP="0002233C"/>
    <w:p w:rsidR="0002233C" w:rsidRPr="0002233C" w:rsidRDefault="0002233C" w:rsidP="0002233C"/>
    <w:p w:rsidR="0002233C" w:rsidRPr="0002233C" w:rsidRDefault="0002233C" w:rsidP="0002233C"/>
    <w:p w:rsidR="0002233C" w:rsidRPr="0002233C" w:rsidRDefault="0002233C" w:rsidP="0002233C"/>
    <w:p w:rsidR="0002233C" w:rsidRPr="0002233C" w:rsidRDefault="0002233C" w:rsidP="0002233C"/>
    <w:p w:rsidR="0002233C" w:rsidRPr="0002233C" w:rsidRDefault="0002233C" w:rsidP="0002233C"/>
    <w:p w:rsidR="0002233C" w:rsidRPr="0002233C" w:rsidRDefault="0002233C" w:rsidP="0002233C"/>
    <w:p w:rsidR="0002233C" w:rsidRPr="0002233C" w:rsidRDefault="0002233C" w:rsidP="0002233C"/>
    <w:p w:rsidR="0002233C" w:rsidRPr="0002233C" w:rsidRDefault="0002233C" w:rsidP="0002233C"/>
    <w:p w:rsidR="0002233C" w:rsidRPr="0002233C" w:rsidRDefault="0002233C" w:rsidP="0002233C"/>
    <w:p w:rsidR="0002233C" w:rsidRPr="0002233C" w:rsidRDefault="0002233C" w:rsidP="0002233C"/>
    <w:p w:rsidR="0002233C" w:rsidRPr="0002233C" w:rsidRDefault="0002233C" w:rsidP="0002233C"/>
    <w:p w:rsidR="0002233C" w:rsidRPr="0002233C" w:rsidRDefault="0002233C" w:rsidP="0002233C"/>
    <w:p w:rsidR="0002233C" w:rsidRPr="0002233C" w:rsidRDefault="0002233C" w:rsidP="0002233C"/>
    <w:p w:rsidR="0002233C" w:rsidRDefault="0002233C" w:rsidP="0002233C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7620</wp:posOffset>
            </wp:positionV>
            <wp:extent cx="534670" cy="615315"/>
            <wp:effectExtent l="19050" t="0" r="0" b="0"/>
            <wp:wrapSquare wrapText="bothSides"/>
            <wp:docPr id="5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33C" w:rsidRPr="0002233C" w:rsidRDefault="0002233C" w:rsidP="0002233C">
      <w:pPr>
        <w:tabs>
          <w:tab w:val="left" w:pos="4029"/>
        </w:tabs>
      </w:pPr>
    </w:p>
    <w:p w:rsidR="001D0354" w:rsidRDefault="0002233C" w:rsidP="0002233C">
      <w:r w:rsidRPr="0002233C">
        <w:rPr>
          <w:noProof/>
        </w:rPr>
        <w:drawing>
          <wp:inline distT="0" distB="0" distL="0" distR="0">
            <wp:extent cx="5940425" cy="1798917"/>
            <wp:effectExtent l="19050" t="0" r="3175" b="0"/>
            <wp:docPr id="3" name="Рисунок 16" descr="http://www.uaua.info/pictures_ckfinder/images/45595d8d6fc0f1215bcdc97af2a87e6b_search-photos-by-katerina-dav-little-kids-holding-hands-clipart-cartoon_792-24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aua.info/pictures_ckfinder/images/45595d8d6fc0f1215bcdc97af2a87e6b_search-photos-by-katerina-dav-little-kids-holding-hands-clipart-cartoon_792-240(1)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15" w:rsidRDefault="0013773D" w:rsidP="0002233C">
      <w:r>
        <w:rPr>
          <w:noProof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margin-left:-38pt;margin-top:-15.85pt;width:497.15pt;height:71.3pt;z-index:251667456" fillcolor="#fbd4b4 [1305]" strokecolor="#f2f2f2 [3041]" strokeweight="3pt">
            <v:shadow on="t" type="perspective" color="#622423 [1605]" opacity=".5" offset="1pt" offset2="-1pt"/>
            <v:textbox style="mso-next-textbox:#_x0000_s1045">
              <w:txbxContent>
                <w:p w:rsidR="002D1CE2" w:rsidRPr="00311015" w:rsidRDefault="002D1CE2" w:rsidP="009D6A9E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52"/>
                      <w:szCs w:val="52"/>
                    </w:rPr>
                  </w:pPr>
                  <w:r w:rsidRPr="00311015">
                    <w:rPr>
                      <w:rFonts w:ascii="Monotype Corsiva" w:hAnsi="Monotype Corsiva"/>
                      <w:b/>
                      <w:color w:val="7030A0"/>
                      <w:sz w:val="52"/>
                      <w:szCs w:val="52"/>
                    </w:rPr>
                    <w:t>Экологическое воспитание дошкольника</w:t>
                  </w:r>
                </w:p>
              </w:txbxContent>
            </v:textbox>
          </v:shape>
        </w:pict>
      </w:r>
    </w:p>
    <w:p w:rsidR="00311015" w:rsidRPr="00311015" w:rsidRDefault="00311015" w:rsidP="00311015"/>
    <w:p w:rsidR="00311015" w:rsidRDefault="0013773D" w:rsidP="00311015">
      <w:r>
        <w:rPr>
          <w:noProof/>
        </w:rPr>
        <w:pict>
          <v:shape id="_x0000_s1050" type="#_x0000_t65" style="position:absolute;margin-left:-38.75pt;margin-top:23.55pt;width:496.95pt;height:633.2pt;z-index:251668480" adj="18681" strokecolor="#d99594 [1941]" strokeweight="2.25pt">
            <v:textbox style="mso-next-textbox:#_x0000_s1050">
              <w:txbxContent>
                <w:p w:rsidR="00311015" w:rsidRPr="009D6A9E" w:rsidRDefault="00311015" w:rsidP="00311015">
                  <w:pPr>
                    <w:spacing w:after="0" w:line="240" w:lineRule="auto"/>
                    <w:ind w:firstLine="709"/>
                    <w:rPr>
                      <w:rFonts w:ascii="Monotype Corsiva" w:hAnsi="Monotype Corsiva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9D6A9E">
                    <w:rPr>
                      <w:rFonts w:ascii="Monotype Corsiva" w:hAnsi="Monotype Corsiva"/>
                      <w:b/>
                      <w:color w:val="365F91" w:themeColor="accent1" w:themeShade="BF"/>
                      <w:sz w:val="32"/>
                      <w:szCs w:val="32"/>
                    </w:rPr>
                    <w:t>Проблема новой экологической этики, экологического образования и просвещения признаны ЮНЕСКО глобальными. Ведь, никакие улучшения экологической ситуации не произойдут до тех пор, пока широкая масса населения планеты не будет готова отказаться от разрушительного потребительства, не захочет позаботиться о своей среде обитания, каждый гражданин о своей малой Родине и не приобретет нового экологически ориентированного мировоззрения.</w:t>
                  </w:r>
                </w:p>
                <w:p w:rsidR="00311015" w:rsidRPr="009D6A9E" w:rsidRDefault="00311015" w:rsidP="00311015">
                  <w:pPr>
                    <w:spacing w:after="0" w:line="240" w:lineRule="auto"/>
                    <w:ind w:firstLine="709"/>
                    <w:rPr>
                      <w:rFonts w:ascii="Monotype Corsiva" w:hAnsi="Monotype Corsiva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9D6A9E">
                    <w:rPr>
                      <w:rFonts w:ascii="Monotype Corsiva" w:hAnsi="Monotype Corsiva"/>
                      <w:b/>
                      <w:color w:val="365F91" w:themeColor="accent1" w:themeShade="BF"/>
                      <w:sz w:val="32"/>
                      <w:szCs w:val="32"/>
                    </w:rPr>
                    <w:t xml:space="preserve">Решение вопросов экологического просвещения сегодня — это не только изучение биологической науки о связях организма с окружающей средой, но и создание условий  для воспитания чувства патриотизма у подрастающего поколения. Кроме того, экологическое просвещение — это и практика выживания человечества в условиях экологического кризиса и надвигающейся экологической катастрофы окружающей среды. </w:t>
                  </w:r>
                </w:p>
                <w:p w:rsidR="009D6A9E" w:rsidRPr="009D6A9E" w:rsidRDefault="009D6A9E" w:rsidP="009D6A9E">
                  <w:pPr>
                    <w:spacing w:after="0" w:line="240" w:lineRule="auto"/>
                    <w:ind w:firstLine="709"/>
                    <w:rPr>
                      <w:rFonts w:ascii="Monotype Corsiva" w:hAnsi="Monotype Corsiva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9D6A9E">
                    <w:rPr>
                      <w:rFonts w:ascii="Monotype Corsiva" w:hAnsi="Monotype Corsiva"/>
                      <w:b/>
                      <w:color w:val="365F91" w:themeColor="accent1" w:themeShade="BF"/>
                      <w:sz w:val="32"/>
                      <w:szCs w:val="32"/>
                    </w:rPr>
                    <w:t>Экологически нравственно-ценностные принципы и нормы усваиваются, если они переживаются как личностно-значимые. Самое главное – всегда помнить, что наше будущее зависит не от кого-то, а лично от каждого из нас. И пусть мы пока не можем сделать многого, на первых порах достаточно будет хотя бы не мусорить, не разбивать бутылки, не ломать деревца. Достаточно почаще присматриваться к жизни хрупкого весеннего цветка и греющейся на солнце ящерки, прислушиваться к пению птиц и плеску речных волн.</w:t>
                  </w:r>
                </w:p>
                <w:p w:rsidR="009D6A9E" w:rsidRPr="009D6A9E" w:rsidRDefault="009D6A9E" w:rsidP="009D6A9E">
                  <w:pPr>
                    <w:spacing w:after="0" w:line="240" w:lineRule="auto"/>
                    <w:ind w:firstLine="709"/>
                    <w:rPr>
                      <w:rFonts w:ascii="Monotype Corsiva" w:hAnsi="Monotype Corsiva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9D6A9E">
                    <w:rPr>
                      <w:rFonts w:ascii="Monotype Corsiva" w:hAnsi="Monotype Corsiva"/>
                      <w:b/>
                      <w:color w:val="365F91" w:themeColor="accent1" w:themeShade="BF"/>
                      <w:sz w:val="32"/>
                      <w:szCs w:val="32"/>
                    </w:rPr>
                    <w:t>Детство, по мнению педагогов и психологов, является таким возрастным периодом, когда активно формируются основы мировоззрения ребенка: его отношение к себе, другим людям, окружающему миру. Поэтому именно в этом возрасте важно создать условия для развития у детей понимания того, что все в природе взаимосвязано.</w:t>
                  </w:r>
                </w:p>
                <w:p w:rsidR="009D6A9E" w:rsidRPr="009D6A9E" w:rsidRDefault="009D6A9E" w:rsidP="009D6A9E">
                  <w:pPr>
                    <w:spacing w:after="0" w:line="240" w:lineRule="auto"/>
                    <w:ind w:firstLine="709"/>
                    <w:rPr>
                      <w:rFonts w:ascii="Monotype Corsiva" w:hAnsi="Monotype Corsiva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9D6A9E">
                    <w:rPr>
                      <w:rFonts w:ascii="Monotype Corsiva" w:hAnsi="Monotype Corsiva"/>
                      <w:b/>
                      <w:color w:val="365F91" w:themeColor="accent1" w:themeShade="BF"/>
                      <w:sz w:val="32"/>
                      <w:szCs w:val="32"/>
                    </w:rPr>
                    <w:t>Экологическое воспитание дошкольников, прежде всего, направлено на формирование положительного отношения ребенка к окружающей среде – земле, воде, флоре, фауне. Научить детей любить и беречь природу, бережно использовать природные богатства – главные задачи экологического воспитания.</w:t>
                  </w:r>
                </w:p>
                <w:p w:rsidR="009D6A9E" w:rsidRPr="009D6A9E" w:rsidRDefault="009D6A9E" w:rsidP="009D6A9E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311015" w:rsidRPr="009D6A9E" w:rsidRDefault="00311015" w:rsidP="00311015">
                  <w:pPr>
                    <w:spacing w:after="0" w:line="240" w:lineRule="auto"/>
                    <w:rPr>
                      <w:color w:val="365F91" w:themeColor="accent1" w:themeShade="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D6A9E" w:rsidRDefault="009D6A9E" w:rsidP="00311015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224790</wp:posOffset>
            </wp:positionV>
            <wp:extent cx="534670" cy="615315"/>
            <wp:effectExtent l="19050" t="0" r="0" b="0"/>
            <wp:wrapSquare wrapText="bothSides"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33C" w:rsidRDefault="0002233C" w:rsidP="009D6A9E">
      <w:pPr>
        <w:jc w:val="center"/>
      </w:pPr>
    </w:p>
    <w:p w:rsidR="009D6A9E" w:rsidRDefault="0013773D" w:rsidP="009D6A9E">
      <w:pPr>
        <w:jc w:val="center"/>
      </w:pPr>
      <w:r>
        <w:rPr>
          <w:noProof/>
        </w:rPr>
        <w:lastRenderedPageBreak/>
        <w:pict>
          <v:shape id="_x0000_s1051" type="#_x0000_t65" style="position:absolute;left:0;text-align:left;margin-left:-26.75pt;margin-top:-11.3pt;width:496.95pt;height:541.1pt;z-index:251669504" adj="18681" strokecolor="#d99594 [1941]" strokeweight="2.25pt">
            <v:textbox style="mso-next-textbox:#_x0000_s1051">
              <w:txbxContent>
                <w:p w:rsidR="009D6A9E" w:rsidRPr="009D6A9E" w:rsidRDefault="009D6A9E" w:rsidP="009D6A9E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444444"/>
                      <w:sz w:val="32"/>
                      <w:szCs w:val="32"/>
                      <w:bdr w:val="none" w:sz="0" w:space="0" w:color="auto" w:frame="1"/>
                      <w:lang w:val="tt-RU"/>
                    </w:rPr>
                    <w:t>  </w:t>
                  </w: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444444"/>
                      <w:sz w:val="32"/>
                      <w:szCs w:val="32"/>
                      <w:lang w:val="tt-RU"/>
                    </w:rPr>
                    <w:t> </w:t>
                  </w: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bdr w:val="none" w:sz="0" w:space="0" w:color="auto" w:frame="1"/>
                    </w:rPr>
                    <w:t>Основы характера, жизненная позиция ребёнка закладываются в семье. И чтобы объяснять детям</w:t>
                  </w: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bdr w:val="none" w:sz="0" w:space="0" w:color="auto" w:frame="1"/>
                      <w:lang w:val="tt-RU"/>
                    </w:rPr>
                    <w:t>,</w:t>
                  </w: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</w:rPr>
                    <w:t> </w:t>
                  </w: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bdr w:val="none" w:sz="0" w:space="0" w:color="auto" w:frame="1"/>
                    </w:rPr>
                    <w:t>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            </w:r>
                </w:p>
                <w:p w:rsidR="009D6A9E" w:rsidRPr="009D6A9E" w:rsidRDefault="009D6A9E" w:rsidP="009D6A9E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bdr w:val="none" w:sz="0" w:space="0" w:color="auto" w:frame="1"/>
                      <w:lang w:val="tt-RU"/>
                    </w:rPr>
                    <w:t>  </w:t>
                  </w: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lang w:val="tt-RU"/>
                    </w:rPr>
                    <w:t> </w:t>
                  </w: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bdr w:val="none" w:sz="0" w:space="0" w:color="auto" w:frame="1"/>
                    </w:rPr>
            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            </w:r>
                </w:p>
                <w:p w:rsidR="009D6A9E" w:rsidRPr="009D6A9E" w:rsidRDefault="009D6A9E" w:rsidP="009D6A9E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bdr w:val="none" w:sz="0" w:space="0" w:color="auto" w:frame="1"/>
                      <w:lang w:val="tt-RU"/>
                    </w:rPr>
                    <w:t>  </w:t>
                  </w: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lang w:val="tt-RU"/>
                    </w:rPr>
                    <w:t> </w:t>
                  </w: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bdr w:val="none" w:sz="0" w:space="0" w:color="auto" w:frame="1"/>
                    </w:rPr>
            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            </w:r>
                </w:p>
                <w:p w:rsidR="009D6A9E" w:rsidRPr="009D6A9E" w:rsidRDefault="009D6A9E" w:rsidP="009D6A9E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bdr w:val="none" w:sz="0" w:space="0" w:color="auto" w:frame="1"/>
                    </w:rPr>
                  </w:pP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bdr w:val="none" w:sz="0" w:space="0" w:color="auto" w:frame="1"/>
                      <w:lang w:val="tt-RU"/>
                    </w:rPr>
                    <w:t>  </w:t>
                  </w: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lang w:val="tt-RU"/>
                    </w:rPr>
                    <w:t> </w:t>
                  </w: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bdr w:val="none" w:sz="0" w:space="0" w:color="auto" w:frame="1"/>
                    </w:rPr>
            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            </w:r>
                </w:p>
                <w:p w:rsidR="009D6A9E" w:rsidRPr="009D6A9E" w:rsidRDefault="009D6A9E" w:rsidP="009D6A9E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bdr w:val="none" w:sz="0" w:space="0" w:color="auto" w:frame="1"/>
                      <w:lang w:val="tt-RU"/>
                    </w:rPr>
                    <w:t>  </w:t>
                  </w: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lang w:val="tt-RU"/>
                    </w:rPr>
                    <w:t> </w:t>
                  </w:r>
                  <w:r w:rsidRPr="009D6A9E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sz w:val="32"/>
                      <w:szCs w:val="32"/>
                      <w:bdr w:val="none" w:sz="0" w:space="0" w:color="auto" w:frame="1"/>
                    </w:rPr>
            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            </w:r>
                </w:p>
                <w:p w:rsidR="009D6A9E" w:rsidRPr="009D6A9E" w:rsidRDefault="009D6A9E" w:rsidP="009D6A9E">
                  <w:pPr>
                    <w:shd w:val="clear" w:color="auto" w:fill="FFFFFF"/>
                    <w:spacing w:after="0" w:line="276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32"/>
                      <w:szCs w:val="32"/>
                    </w:rPr>
                  </w:pPr>
                  <w:r w:rsidRPr="009D6A9E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32"/>
                      <w:szCs w:val="32"/>
                      <w:bdr w:val="none" w:sz="0" w:space="0" w:color="auto" w:frame="1"/>
                      <w:lang w:val="tt-RU"/>
                    </w:rPr>
                    <w:t> </w:t>
                  </w:r>
                </w:p>
                <w:p w:rsidR="009D6A9E" w:rsidRDefault="0013773D" w:rsidP="009D6A9E">
                  <w:pPr>
                    <w:ind w:firstLine="708"/>
                    <w:jc w:val="center"/>
                  </w:pPr>
                  <w:hyperlink r:id="rId15" w:history="1">
                    <w:r w:rsidR="009D6A9E" w:rsidRPr="007B7B94">
                      <w:rPr>
                        <w:rStyle w:val="a6"/>
                      </w:rPr>
                      <w:t>https://edu.tatar.ru/elabuga/dou31/page1870441.htm</w:t>
                    </w:r>
                  </w:hyperlink>
                </w:p>
                <w:p w:rsidR="009D6A9E" w:rsidRDefault="0013773D" w:rsidP="009D6A9E">
                  <w:pPr>
                    <w:jc w:val="center"/>
                  </w:pPr>
                  <w:hyperlink r:id="rId16" w:history="1">
                    <w:r w:rsidR="009D6A9E" w:rsidRPr="007D2E95">
                      <w:rPr>
                        <w:rStyle w:val="a6"/>
                      </w:rPr>
                      <w:t>http://schools.uchfilm.com/article/1720</w:t>
                    </w:r>
                  </w:hyperlink>
                </w:p>
                <w:p w:rsidR="009D6A9E" w:rsidRPr="009D6A9E" w:rsidRDefault="009D6A9E" w:rsidP="009D6A9E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  <w:p w:rsidR="009D6A9E" w:rsidRPr="009D6A9E" w:rsidRDefault="009D6A9E" w:rsidP="009D6A9E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D6A9E" w:rsidRDefault="009D6A9E" w:rsidP="009D6A9E">
      <w:pPr>
        <w:jc w:val="center"/>
      </w:pPr>
    </w:p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/>
    <w:p w:rsidR="009D6A9E" w:rsidRPr="009D6A9E" w:rsidRDefault="009D6A9E" w:rsidP="009D6A9E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288290</wp:posOffset>
            </wp:positionV>
            <wp:extent cx="534670" cy="615315"/>
            <wp:effectExtent l="19050" t="0" r="0" b="0"/>
            <wp:wrapSquare wrapText="bothSides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A9E" w:rsidRPr="009D6A9E" w:rsidRDefault="009D6A9E" w:rsidP="009D6A9E"/>
    <w:p w:rsidR="009D6A9E" w:rsidRDefault="009D6A9E" w:rsidP="009D6A9E"/>
    <w:p w:rsidR="009D6A9E" w:rsidRDefault="009D6A9E" w:rsidP="009D6A9E">
      <w:pPr>
        <w:tabs>
          <w:tab w:val="left" w:pos="1025"/>
        </w:tabs>
      </w:pPr>
      <w:r>
        <w:tab/>
      </w:r>
      <w:r w:rsidRPr="009D6A9E">
        <w:rPr>
          <w:noProof/>
        </w:rPr>
        <w:drawing>
          <wp:inline distT="0" distB="0" distL="0" distR="0">
            <wp:extent cx="5940425" cy="1798917"/>
            <wp:effectExtent l="19050" t="0" r="3175" b="0"/>
            <wp:docPr id="6" name="Рисунок 16" descr="http://www.uaua.info/pictures_ckfinder/images/45595d8d6fc0f1215bcdc97af2a87e6b_search-photos-by-katerina-dav-little-kids-holding-hands-clipart-cartoon_792-24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aua.info/pictures_ckfinder/images/45595d8d6fc0f1215bcdc97af2a87e6b_search-photos-by-katerina-dav-little-kids-holding-hands-clipart-cartoon_792-240(1)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B9" w:rsidRDefault="0013773D" w:rsidP="009D5AB9">
      <w:pPr>
        <w:tabs>
          <w:tab w:val="left" w:pos="3725"/>
        </w:tabs>
        <w:jc w:val="both"/>
      </w:pPr>
      <w:r>
        <w:lastRenderedPageBreak/>
        <w:pict>
          <v:shape id="_x0000_i1027" type="#_x0000_t136" style="width:421.3pt;height:76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font-weight:bold;v-text-kern:t" trim="t" fitpath="t" string="Экспериментируем вместе"/>
          </v:shape>
        </w:pict>
      </w:r>
    </w:p>
    <w:p w:rsidR="009D5AB9" w:rsidRDefault="0013773D" w:rsidP="009D5AB9">
      <w:r>
        <w:rPr>
          <w:noProof/>
        </w:rPr>
        <w:pict>
          <v:shape id="_x0000_s1059" type="#_x0000_t202" style="position:absolute;margin-left:-34.35pt;margin-top:13.85pt;width:498.55pt;height:222.95pt;z-index:251674624" strokecolor="#00b050" strokeweight="2.25pt">
            <v:textbox style="mso-next-textbox:#_x0000_s1059">
              <w:txbxContent>
                <w:p w:rsidR="00AF108C" w:rsidRPr="00AF108C" w:rsidRDefault="009D5AB9" w:rsidP="00AF108C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AF108C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AF108C" w:rsidRPr="00AF108C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Экологическое сознание ребенка постепенно повышается, если стимулировать его интерес к природе. Занятия побуждают чувства ребенка, вызывают сопереживания. Важно, чтобы ребенок мог оценить поведение человека в природе.</w:t>
                  </w:r>
                </w:p>
                <w:p w:rsidR="00AF108C" w:rsidRPr="00AF108C" w:rsidRDefault="00AF108C" w:rsidP="00AF108C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AF108C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Проведение опытов, организация экспериментирования – один из эффективных путей воспитания экологической культуры дошкольников. Исследовательская деятельность вызывает огромный интерес у детей. Опыты – словно «фокусы». Только загадка фокусов так и остается не разгаданной, а вот все, что получается можно объяснить и понять. Опыты помогают развивать мышление, логику, творчество ребенка, наглядно показать связи между живыми и неживыми в природе. Исследования предоставляют ребенку возможность самому найти ответы на вопросы «как? » и «почему? ».</w:t>
                  </w:r>
                </w:p>
                <w:p w:rsidR="00AF108C" w:rsidRPr="00AF108C" w:rsidRDefault="00AF108C" w:rsidP="00AF108C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AF108C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Знания, полученные во время проведения опытов, запоминаются надолго. Важно, чтобы каждый ребенок проводил собственные опыты.</w:t>
                  </w:r>
                </w:p>
                <w:p w:rsidR="00AF108C" w:rsidRPr="00AF108C" w:rsidRDefault="00AF108C" w:rsidP="00AF108C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AF108C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Ребенок должен делать все сам, а не быть в роли наблюдателя.</w:t>
                  </w:r>
                </w:p>
                <w:p w:rsidR="009D5AB9" w:rsidRPr="009D5AB9" w:rsidRDefault="009D5AB9" w:rsidP="009D5AB9"/>
              </w:txbxContent>
            </v:textbox>
          </v:shape>
        </w:pict>
      </w:r>
    </w:p>
    <w:p w:rsidR="009D6A9E" w:rsidRDefault="009D5AB9" w:rsidP="009D5AB9">
      <w:pPr>
        <w:tabs>
          <w:tab w:val="left" w:pos="2298"/>
        </w:tabs>
      </w:pPr>
      <w:r>
        <w:tab/>
      </w:r>
    </w:p>
    <w:p w:rsidR="00206812" w:rsidRDefault="0013773D" w:rsidP="009D5AB9">
      <w:pPr>
        <w:tabs>
          <w:tab w:val="left" w:pos="2298"/>
        </w:tabs>
      </w:pPr>
      <w:r>
        <w:rPr>
          <w:noProof/>
        </w:rPr>
        <w:pict>
          <v:roundrect id="_x0000_s1061" style="position:absolute;margin-left:235.45pt;margin-top:195.5pt;width:236.1pt;height:188.3pt;z-index:25167667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206812" w:rsidRPr="00E216E2" w:rsidRDefault="00206812" w:rsidP="0020681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</w:pPr>
                  <w:r w:rsidRPr="00206812">
                    <w:rPr>
                      <w:rFonts w:ascii="Monotype Corsiva" w:hAnsi="Monotype Corsiva"/>
                      <w:b/>
                      <w:color w:val="C00000"/>
                      <w:sz w:val="24"/>
                      <w:szCs w:val="24"/>
                    </w:rPr>
                    <w:t>«</w:t>
                  </w:r>
                  <w:r w:rsidRPr="00E216E2"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  <w:t>Очистка грязной воды»</w:t>
                  </w:r>
                </w:p>
                <w:p w:rsidR="00206812" w:rsidRPr="00206812" w:rsidRDefault="00206812" w:rsidP="00206812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206812">
                    <w:rPr>
                      <w:rFonts w:ascii="Monotype Corsiva" w:hAnsi="Monotype Corsiva"/>
                      <w:b/>
                      <w:color w:val="17365D" w:themeColor="text2" w:themeShade="BF"/>
                      <w:sz w:val="24"/>
                      <w:szCs w:val="24"/>
                    </w:rPr>
                    <w:t xml:space="preserve">  Сравните воду в двух стаканчиках. Чем она отличается? (в одном стакане – чистая вода, в другом - грязная). Задайте ребенку вопрос: «В какой воде могут жить рыбы, раки, растения, а в какой не могут?»</w:t>
                  </w:r>
                </w:p>
                <w:p w:rsidR="00206812" w:rsidRPr="00206812" w:rsidRDefault="00206812" w:rsidP="00206812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206812">
                    <w:rPr>
                      <w:rFonts w:ascii="Monotype Corsiva" w:hAnsi="Monotype Corsiva"/>
                      <w:b/>
                      <w:color w:val="17365D" w:themeColor="text2" w:themeShade="BF"/>
                      <w:sz w:val="24"/>
                      <w:szCs w:val="24"/>
                    </w:rPr>
                    <w:t xml:space="preserve"> Предложите детям очистить грязную воду с помощью фильтра, чтобы она стала чистой. Объясните, что есть большие фильтры, при помощи которых люди очищают грязную воду, текущую в реку из заводов.</w:t>
                  </w:r>
                </w:p>
                <w:p w:rsidR="00206812" w:rsidRPr="00206812" w:rsidRDefault="00206812" w:rsidP="00206812">
                  <w:pPr>
                    <w:tabs>
                      <w:tab w:val="left" w:pos="1578"/>
                    </w:tabs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206812" w:rsidRDefault="00206812"/>
              </w:txbxContent>
            </v:textbox>
          </v:roundrect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0" type="#_x0000_t63" style="position:absolute;margin-left:-29.65pt;margin-top:192.75pt;width:256.8pt;height:177.9pt;z-index:251675648" adj="-1148,6223" fillcolor="#fbd4b4 [1305]">
            <v:textbox>
              <w:txbxContent>
                <w:p w:rsidR="00AF108C" w:rsidRPr="00E216E2" w:rsidRDefault="00AF108C" w:rsidP="00AF108C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E216E2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«Пламя загрязняет воздух».</w:t>
                  </w:r>
                </w:p>
                <w:p w:rsidR="00AF108C" w:rsidRPr="00AF108C" w:rsidRDefault="00AF108C" w:rsidP="00AF108C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ascii="Monotype Corsiva" w:hAnsi="Monotype Corsiva"/>
                      <w:b/>
                      <w:color w:val="948A54" w:themeColor="background2" w:themeShade="80"/>
                      <w:sz w:val="24"/>
                      <w:szCs w:val="24"/>
                    </w:rPr>
                  </w:pPr>
                  <w:r w:rsidRPr="00AF108C">
                    <w:rPr>
                      <w:rFonts w:ascii="Monotype Corsiva" w:hAnsi="Monotype Corsiva"/>
                      <w:b/>
                      <w:color w:val="948A54" w:themeColor="background2" w:themeShade="80"/>
                      <w:sz w:val="24"/>
                      <w:szCs w:val="24"/>
                    </w:rPr>
                    <w:t>Зажгите свечу. Горит пламя. Может ли она загрязнить воздух? Подержите над пламенем свечи на расстоянии (1-2 см.) стекло или фарфоровую чашку. Через некоторое время вы увидите, что этот предмет снизу почернел – покрылся слоем копоти.</w:t>
                  </w:r>
                </w:p>
                <w:p w:rsidR="00AF108C" w:rsidRDefault="00AF108C" w:rsidP="00AF108C">
                  <w:pPr>
                    <w:tabs>
                      <w:tab w:val="left" w:pos="1578"/>
                    </w:tabs>
                  </w:pPr>
                </w:p>
                <w:p w:rsidR="00AF108C" w:rsidRDefault="00AF108C"/>
              </w:txbxContent>
            </v:textbox>
          </v:shape>
        </w:pict>
      </w:r>
    </w:p>
    <w:p w:rsidR="00206812" w:rsidRPr="00206812" w:rsidRDefault="00206812" w:rsidP="00206812"/>
    <w:p w:rsidR="00206812" w:rsidRPr="00206812" w:rsidRDefault="00206812" w:rsidP="00206812"/>
    <w:p w:rsidR="00206812" w:rsidRPr="00206812" w:rsidRDefault="00206812" w:rsidP="00206812"/>
    <w:p w:rsidR="00206812" w:rsidRPr="00206812" w:rsidRDefault="00206812" w:rsidP="00206812"/>
    <w:p w:rsidR="00206812" w:rsidRPr="00206812" w:rsidRDefault="00206812" w:rsidP="00206812"/>
    <w:p w:rsidR="00206812" w:rsidRPr="00206812" w:rsidRDefault="00206812" w:rsidP="00206812"/>
    <w:p w:rsidR="00206812" w:rsidRPr="00206812" w:rsidRDefault="00206812" w:rsidP="00206812"/>
    <w:p w:rsidR="00206812" w:rsidRPr="00206812" w:rsidRDefault="00206812" w:rsidP="00206812"/>
    <w:p w:rsidR="00206812" w:rsidRPr="00206812" w:rsidRDefault="00206812" w:rsidP="00206812"/>
    <w:p w:rsidR="00206812" w:rsidRPr="00206812" w:rsidRDefault="00206812" w:rsidP="00206812"/>
    <w:p w:rsidR="00206812" w:rsidRPr="00206812" w:rsidRDefault="00206812" w:rsidP="00206812"/>
    <w:p w:rsidR="00206812" w:rsidRPr="00206812" w:rsidRDefault="00206812" w:rsidP="00206812"/>
    <w:p w:rsidR="00206812" w:rsidRPr="00206812" w:rsidRDefault="00206812" w:rsidP="00206812"/>
    <w:p w:rsidR="00206812" w:rsidRPr="00206812" w:rsidRDefault="00206812" w:rsidP="00206812"/>
    <w:p w:rsidR="00206812" w:rsidRDefault="0013773D" w:rsidP="00206812">
      <w:r>
        <w:rPr>
          <w:noProof/>
        </w:rPr>
        <w:pict>
          <v:shape id="_x0000_s1062" type="#_x0000_t63" style="position:absolute;margin-left:206.4pt;margin-top:13.95pt;width:249.2pt;height:120.5pt;z-index:251677696" adj="6813,24038" fillcolor="#abe9ff">
            <v:textbox>
              <w:txbxContent>
                <w:p w:rsidR="00E216E2" w:rsidRPr="00E216E2" w:rsidRDefault="00E216E2" w:rsidP="00E216E2">
                  <w:pPr>
                    <w:tabs>
                      <w:tab w:val="left" w:pos="1578"/>
                    </w:tabs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E216E2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«Растения пьют воду».</w:t>
                  </w:r>
                </w:p>
                <w:p w:rsidR="00E216E2" w:rsidRPr="006855A4" w:rsidRDefault="00E216E2" w:rsidP="00E216E2">
                  <w:pPr>
                    <w:tabs>
                      <w:tab w:val="left" w:pos="1578"/>
                    </w:tabs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6855A4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Поставьте букет цветов в подкрашенную воду. Через некоторое время стебли цветов также окрасятся.</w:t>
                  </w:r>
                </w:p>
                <w:p w:rsidR="00E216E2" w:rsidRPr="006855A4" w:rsidRDefault="00E216E2" w:rsidP="00E216E2">
                  <w:pPr>
                    <w:tabs>
                      <w:tab w:val="left" w:pos="1578"/>
                    </w:tabs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6855A4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Вывод: растения пьют воду.</w:t>
                  </w:r>
                </w:p>
                <w:p w:rsidR="00E216E2" w:rsidRDefault="00E216E2" w:rsidP="00E216E2">
                  <w:pPr>
                    <w:tabs>
                      <w:tab w:val="left" w:pos="1578"/>
                    </w:tabs>
                  </w:pPr>
                </w:p>
                <w:p w:rsidR="00E216E2" w:rsidRDefault="00E216E2"/>
              </w:txbxContent>
            </v:textbox>
          </v:shape>
        </w:pict>
      </w:r>
      <w:r w:rsidR="00E216E2" w:rsidRPr="00E216E2">
        <w:rPr>
          <w:noProof/>
        </w:rPr>
        <w:drawing>
          <wp:inline distT="0" distB="0" distL="0" distR="0">
            <wp:extent cx="2167059" cy="1222131"/>
            <wp:effectExtent l="19050" t="0" r="4641" b="0"/>
            <wp:docPr id="18" name="Рисунок 14" descr="30012016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12016200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288" cy="122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D0F" w:rsidRDefault="00974D0F" w:rsidP="00206812"/>
    <w:p w:rsidR="00974D0F" w:rsidRDefault="00974D0F" w:rsidP="00206812"/>
    <w:p w:rsidR="00E216E2" w:rsidRPr="00974D0F" w:rsidRDefault="0013773D" w:rsidP="00E216E2">
      <w:pPr>
        <w:tabs>
          <w:tab w:val="left" w:pos="1578"/>
        </w:tabs>
        <w:jc w:val="both"/>
        <w:rPr>
          <w:sz w:val="18"/>
          <w:szCs w:val="18"/>
        </w:rPr>
      </w:pPr>
      <w:hyperlink r:id="rId18" w:history="1">
        <w:r w:rsidR="00E216E2" w:rsidRPr="00974D0F">
          <w:rPr>
            <w:rStyle w:val="a6"/>
            <w:sz w:val="18"/>
            <w:szCs w:val="18"/>
          </w:rPr>
          <w:t>http://pandia.ru/text/80/146/44907.php</w:t>
        </w:r>
      </w:hyperlink>
    </w:p>
    <w:p w:rsidR="00E216E2" w:rsidRDefault="0013773D" w:rsidP="00974D0F">
      <w:pPr>
        <w:jc w:val="both"/>
      </w:pPr>
      <w:hyperlink r:id="rId19" w:history="1">
        <w:r w:rsidR="00E216E2" w:rsidRPr="00974D0F">
          <w:rPr>
            <w:rStyle w:val="a6"/>
            <w:sz w:val="18"/>
            <w:szCs w:val="18"/>
          </w:rPr>
          <w:t>http://nsportal.ru/detskiy-sad/okruzhayushchiy-mir/2013/06/06/kartoteka-opytov-i-eksperimentov-dlya-detey-starshego</w:t>
        </w:r>
      </w:hyperlink>
    </w:p>
    <w:p w:rsidR="004E74A2" w:rsidRPr="00974D0F" w:rsidRDefault="004E74A2" w:rsidP="00974D0F">
      <w:pPr>
        <w:jc w:val="both"/>
        <w:rPr>
          <w:sz w:val="18"/>
          <w:szCs w:val="18"/>
        </w:rPr>
      </w:pPr>
    </w:p>
    <w:sectPr w:rsidR="004E74A2" w:rsidRPr="00974D0F" w:rsidSect="00195AF8">
      <w:pgSz w:w="11906" w:h="16838"/>
      <w:pgMar w:top="1134" w:right="850" w:bottom="1134" w:left="1701" w:header="708" w:footer="708" w:gutter="0"/>
      <w:pgBorders w:offsetFrom="page">
        <w:top w:val="single" w:sz="18" w:space="24" w:color="1D11B7"/>
        <w:left w:val="single" w:sz="18" w:space="24" w:color="1D11B7"/>
        <w:bottom w:val="single" w:sz="18" w:space="24" w:color="1D11B7"/>
        <w:right w:val="single" w:sz="18" w:space="24" w:color="1D11B7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4D" w:rsidRDefault="002D564D" w:rsidP="00974D0F">
      <w:pPr>
        <w:spacing w:after="0" w:line="240" w:lineRule="auto"/>
      </w:pPr>
      <w:r>
        <w:separator/>
      </w:r>
    </w:p>
  </w:endnote>
  <w:endnote w:type="continuationSeparator" w:id="1">
    <w:p w:rsidR="002D564D" w:rsidRDefault="002D564D" w:rsidP="0097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4D" w:rsidRDefault="002D564D" w:rsidP="00974D0F">
      <w:pPr>
        <w:spacing w:after="0" w:line="240" w:lineRule="auto"/>
      </w:pPr>
      <w:r>
        <w:separator/>
      </w:r>
    </w:p>
  </w:footnote>
  <w:footnote w:type="continuationSeparator" w:id="1">
    <w:p w:rsidR="002D564D" w:rsidRDefault="002D564D" w:rsidP="00974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3E6"/>
      </v:shape>
    </w:pict>
  </w:numPicBullet>
  <w:abstractNum w:abstractNumId="0">
    <w:nsid w:val="0A033853"/>
    <w:multiLevelType w:val="hybridMultilevel"/>
    <w:tmpl w:val="2C8202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1EC8"/>
    <w:multiLevelType w:val="hybridMultilevel"/>
    <w:tmpl w:val="1B32994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707BD0"/>
    <w:multiLevelType w:val="hybridMultilevel"/>
    <w:tmpl w:val="4AF62B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07A3"/>
    <w:rsid w:val="0002233C"/>
    <w:rsid w:val="000A536C"/>
    <w:rsid w:val="000D7BA0"/>
    <w:rsid w:val="0013773D"/>
    <w:rsid w:val="00184927"/>
    <w:rsid w:val="00195AF8"/>
    <w:rsid w:val="001D0354"/>
    <w:rsid w:val="002043A1"/>
    <w:rsid w:val="00206812"/>
    <w:rsid w:val="002D1CE2"/>
    <w:rsid w:val="002D564D"/>
    <w:rsid w:val="00311015"/>
    <w:rsid w:val="003C0741"/>
    <w:rsid w:val="00430A5C"/>
    <w:rsid w:val="004B3A30"/>
    <w:rsid w:val="004D1CD5"/>
    <w:rsid w:val="004E74A2"/>
    <w:rsid w:val="00731F16"/>
    <w:rsid w:val="0074328B"/>
    <w:rsid w:val="007619FB"/>
    <w:rsid w:val="007A01ED"/>
    <w:rsid w:val="007A1306"/>
    <w:rsid w:val="007D07A3"/>
    <w:rsid w:val="00833940"/>
    <w:rsid w:val="00917A4B"/>
    <w:rsid w:val="00940847"/>
    <w:rsid w:val="00974D0F"/>
    <w:rsid w:val="009D5AB9"/>
    <w:rsid w:val="009D6A9E"/>
    <w:rsid w:val="00A17A5C"/>
    <w:rsid w:val="00A658A3"/>
    <w:rsid w:val="00AF108C"/>
    <w:rsid w:val="00B6608C"/>
    <w:rsid w:val="00C84A26"/>
    <w:rsid w:val="00E216E2"/>
    <w:rsid w:val="00E6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abe9ff"/>
      <o:colormenu v:ext="edit" fillcolor="#abe9ff"/>
    </o:shapedefaults>
    <o:shapelayout v:ext="edit">
      <o:idmap v:ext="edit" data="1"/>
      <o:rules v:ext="edit">
        <o:r id="V:Rule1" type="callout" idref="#_x0000_s1060"/>
        <o:r id="V:Rule2" type="callout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A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D6A9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F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7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4D0F"/>
  </w:style>
  <w:style w:type="paragraph" w:styleId="aa">
    <w:name w:val="footer"/>
    <w:basedOn w:val="a"/>
    <w:link w:val="ab"/>
    <w:uiPriority w:val="99"/>
    <w:semiHidden/>
    <w:unhideWhenUsed/>
    <w:rsid w:val="0097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4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pandia.ru/text/80/146/44907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schools.uchfilm.com/article/17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edu.tatar.ru/elabuga/dou31/page1870441.ht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nsportal.ru/detskiy-sad/okruzhayushchiy-mir/2013/06/06/kartoteka-opytov-i-eksperimentov-dlya-detey-starshe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C422-E8CC-427A-9025-829DC7E6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2017-07-09T13:18:00Z</dcterms:created>
  <dcterms:modified xsi:type="dcterms:W3CDTF">2017-10-15T05:04:00Z</dcterms:modified>
</cp:coreProperties>
</file>